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19" w:rsidRPr="00CA3855" w:rsidRDefault="00F34091" w:rsidP="00782748">
      <w:pPr>
        <w:spacing w:after="0"/>
        <w:rPr>
          <w:rFonts w:ascii="Roboto" w:hAnsi="Roboto"/>
          <w:spacing w:val="4"/>
          <w:sz w:val="20"/>
          <w:szCs w:val="18"/>
        </w:rPr>
      </w:pPr>
      <w:r w:rsidRPr="00CA3855">
        <w:rPr>
          <w:rFonts w:ascii="Roboto" w:hAnsi="Roboto"/>
          <w:noProof/>
          <w:spacing w:val="20"/>
          <w:sz w:val="14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0D5BA494" wp14:editId="0FC5898D">
            <wp:simplePos x="0" y="0"/>
            <wp:positionH relativeFrom="margin">
              <wp:posOffset>5012055</wp:posOffset>
            </wp:positionH>
            <wp:positionV relativeFrom="page">
              <wp:posOffset>259080</wp:posOffset>
            </wp:positionV>
            <wp:extent cx="1248410" cy="1248410"/>
            <wp:effectExtent l="0" t="0" r="8890" b="889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RV_3000x3000_Fond_Blc_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27E1" w:rsidRPr="00CA3855">
        <w:rPr>
          <w:rFonts w:ascii="Roboto" w:hAnsi="Roboto"/>
          <w:noProof/>
          <w:sz w:val="14"/>
          <w:szCs w:val="18"/>
          <w:lang w:eastAsia="fr-FR"/>
        </w:rPr>
        <w:drawing>
          <wp:anchor distT="720090" distB="972185" distL="0" distR="71755" simplePos="0" relativeHeight="251661312" behindDoc="1" locked="0" layoutInCell="1" allowOverlap="0" wp14:anchorId="087BB5C0" wp14:editId="0CF83B34">
            <wp:simplePos x="0" y="0"/>
            <wp:positionH relativeFrom="leftMargin">
              <wp:posOffset>656590</wp:posOffset>
            </wp:positionH>
            <wp:positionV relativeFrom="paragraph">
              <wp:posOffset>5080</wp:posOffset>
            </wp:positionV>
            <wp:extent cx="53975" cy="161925"/>
            <wp:effectExtent l="0" t="0" r="3175" b="9525"/>
            <wp:wrapTight wrapText="bothSides">
              <wp:wrapPolygon edited="0">
                <wp:start x="0" y="0"/>
                <wp:lineTo x="0" y="20329"/>
                <wp:lineTo x="15247" y="20329"/>
                <wp:lineTo x="15247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iret-jau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97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563" w:rsidRPr="00CA3855">
        <w:rPr>
          <w:rFonts w:ascii="Roboto" w:hAnsi="Roboto"/>
          <w:noProof/>
          <w:spacing w:val="4"/>
          <w:sz w:val="14"/>
          <w:szCs w:val="18"/>
          <w:lang w:eastAsia="fr-FR"/>
        </w:rPr>
        <w:drawing>
          <wp:anchor distT="720090" distB="972185" distL="0" distR="71755" simplePos="0" relativeHeight="251673600" behindDoc="1" locked="1" layoutInCell="1" allowOverlap="0" wp14:anchorId="3CFEF826" wp14:editId="1C828EBE">
            <wp:simplePos x="0" y="0"/>
            <wp:positionH relativeFrom="column">
              <wp:posOffset>-245745</wp:posOffset>
            </wp:positionH>
            <wp:positionV relativeFrom="paragraph">
              <wp:posOffset>372110</wp:posOffset>
            </wp:positionV>
            <wp:extent cx="57150" cy="161925"/>
            <wp:effectExtent l="0" t="0" r="0" b="9525"/>
            <wp:wrapTight wrapText="bothSides">
              <wp:wrapPolygon edited="0">
                <wp:start x="0" y="0"/>
                <wp:lineTo x="0" y="20329"/>
                <wp:lineTo x="14400" y="20329"/>
                <wp:lineTo x="14400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tiret-jau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9AF" w:rsidRPr="00CA3855">
        <w:rPr>
          <w:rFonts w:ascii="Roboto" w:hAnsi="Roboto"/>
          <w:spacing w:val="4"/>
          <w:sz w:val="20"/>
          <w:szCs w:val="18"/>
        </w:rPr>
        <w:t>Ra</w:t>
      </w:r>
      <w:bookmarkStart w:id="0" w:name="_GoBack"/>
      <w:bookmarkEnd w:id="0"/>
      <w:r w:rsidR="009B39AF" w:rsidRPr="00CA3855">
        <w:rPr>
          <w:rFonts w:ascii="Roboto" w:hAnsi="Roboto"/>
          <w:spacing w:val="4"/>
          <w:sz w:val="20"/>
          <w:szCs w:val="18"/>
        </w:rPr>
        <w:t xml:space="preserve">ppel des </w:t>
      </w:r>
      <w:r w:rsidR="00B95719" w:rsidRPr="00CA3855">
        <w:rPr>
          <w:rFonts w:ascii="Roboto" w:hAnsi="Roboto"/>
          <w:spacing w:val="4"/>
          <w:sz w:val="20"/>
          <w:szCs w:val="18"/>
        </w:rPr>
        <w:t>Nouvelles Consignes de Tri des déchets ménagers</w:t>
      </w:r>
      <w:r w:rsidR="00782748" w:rsidRPr="00CA3855">
        <w:rPr>
          <w:rFonts w:ascii="Roboto" w:hAnsi="Roboto"/>
          <w:spacing w:val="4"/>
          <w:sz w:val="20"/>
          <w:szCs w:val="18"/>
        </w:rPr>
        <w:t>,</w:t>
      </w:r>
    </w:p>
    <w:p w:rsidR="00B95719" w:rsidRPr="00CA3855" w:rsidRDefault="00B95719" w:rsidP="00782748">
      <w:pPr>
        <w:spacing w:after="0"/>
        <w:rPr>
          <w:sz w:val="24"/>
        </w:rPr>
      </w:pPr>
    </w:p>
    <w:p w:rsidR="0064331B" w:rsidRPr="00CA3855" w:rsidRDefault="00B95719" w:rsidP="00782748">
      <w:pPr>
        <w:spacing w:after="0"/>
        <w:rPr>
          <w:rFonts w:ascii="Roboto" w:hAnsi="Roboto"/>
          <w:spacing w:val="4"/>
          <w:sz w:val="20"/>
          <w:szCs w:val="18"/>
        </w:rPr>
      </w:pPr>
      <w:r w:rsidRPr="00CA3855">
        <w:rPr>
          <w:rFonts w:ascii="Roboto" w:hAnsi="Roboto"/>
          <w:spacing w:val="4"/>
          <w:sz w:val="20"/>
          <w:szCs w:val="18"/>
        </w:rPr>
        <w:t>Madame</w:t>
      </w:r>
      <w:r w:rsidR="00B26C00" w:rsidRPr="00CA3855">
        <w:rPr>
          <w:rFonts w:ascii="Roboto" w:hAnsi="Roboto"/>
          <w:spacing w:val="4"/>
          <w:sz w:val="20"/>
          <w:szCs w:val="18"/>
        </w:rPr>
        <w:t>,</w:t>
      </w:r>
      <w:r w:rsidRPr="00CA3855">
        <w:rPr>
          <w:rFonts w:ascii="Roboto" w:hAnsi="Roboto"/>
          <w:spacing w:val="4"/>
          <w:sz w:val="20"/>
          <w:szCs w:val="18"/>
        </w:rPr>
        <w:t xml:space="preserve"> Monsieur,</w:t>
      </w:r>
    </w:p>
    <w:p w:rsidR="006C547B" w:rsidRPr="00CA3855" w:rsidRDefault="006C547B" w:rsidP="00782748">
      <w:pPr>
        <w:spacing w:after="0"/>
        <w:rPr>
          <w:rFonts w:ascii="Roboto" w:hAnsi="Roboto"/>
          <w:spacing w:val="4"/>
          <w:sz w:val="20"/>
          <w:szCs w:val="18"/>
        </w:rPr>
      </w:pPr>
    </w:p>
    <w:p w:rsidR="006C547B" w:rsidRPr="00CA3855" w:rsidRDefault="006C547B" w:rsidP="008B42C8">
      <w:pPr>
        <w:spacing w:after="0"/>
        <w:jc w:val="both"/>
        <w:rPr>
          <w:rFonts w:ascii="Roboto" w:hAnsi="Roboto"/>
          <w:spacing w:val="4"/>
          <w:sz w:val="20"/>
          <w:szCs w:val="18"/>
        </w:rPr>
      </w:pPr>
      <w:r w:rsidRPr="00CA3855">
        <w:rPr>
          <w:rFonts w:ascii="Roboto" w:hAnsi="Roboto"/>
          <w:spacing w:val="4"/>
          <w:sz w:val="20"/>
          <w:szCs w:val="18"/>
        </w:rPr>
        <w:t xml:space="preserve">La Communauté de Communes du </w:t>
      </w:r>
      <w:proofErr w:type="spellStart"/>
      <w:r w:rsidRPr="00CA3855">
        <w:rPr>
          <w:rFonts w:ascii="Roboto" w:hAnsi="Roboto"/>
          <w:spacing w:val="4"/>
          <w:sz w:val="20"/>
          <w:szCs w:val="18"/>
        </w:rPr>
        <w:t>Royans</w:t>
      </w:r>
      <w:proofErr w:type="spellEnd"/>
      <w:r w:rsidRPr="00CA3855">
        <w:rPr>
          <w:rFonts w:ascii="Roboto" w:hAnsi="Roboto"/>
          <w:spacing w:val="4"/>
          <w:sz w:val="20"/>
          <w:szCs w:val="18"/>
        </w:rPr>
        <w:t>-Vercors vous a envoyé début novembre un courrier contenant un guide de tri</w:t>
      </w:r>
      <w:r w:rsidR="009B39AF" w:rsidRPr="00CA3855">
        <w:rPr>
          <w:rFonts w:ascii="Roboto" w:hAnsi="Roboto"/>
          <w:spacing w:val="4"/>
          <w:sz w:val="20"/>
          <w:szCs w:val="18"/>
        </w:rPr>
        <w:t xml:space="preserve"> ainsi qu’une lettre explicative </w:t>
      </w:r>
      <w:r w:rsidRPr="00CA3855">
        <w:rPr>
          <w:rFonts w:ascii="Roboto" w:hAnsi="Roboto"/>
          <w:spacing w:val="4"/>
          <w:sz w:val="20"/>
          <w:szCs w:val="18"/>
        </w:rPr>
        <w:t>concernant les nouvelles consignes de tri</w:t>
      </w:r>
      <w:r w:rsidR="009B39AF" w:rsidRPr="00CA3855">
        <w:rPr>
          <w:rFonts w:ascii="Roboto" w:hAnsi="Roboto"/>
          <w:spacing w:val="4"/>
          <w:sz w:val="20"/>
          <w:szCs w:val="18"/>
        </w:rPr>
        <w:t xml:space="preserve"> sur notre territoire</w:t>
      </w:r>
      <w:r w:rsidRPr="00CA3855">
        <w:rPr>
          <w:rFonts w:ascii="Roboto" w:hAnsi="Roboto"/>
          <w:spacing w:val="4"/>
          <w:sz w:val="20"/>
          <w:szCs w:val="18"/>
        </w:rPr>
        <w:t>.</w:t>
      </w:r>
    </w:p>
    <w:p w:rsidR="006C547B" w:rsidRPr="00CA3855" w:rsidRDefault="006C547B" w:rsidP="008B42C8">
      <w:pPr>
        <w:spacing w:after="0"/>
        <w:jc w:val="both"/>
        <w:rPr>
          <w:rFonts w:ascii="Roboto" w:hAnsi="Roboto"/>
          <w:spacing w:val="4"/>
          <w:sz w:val="20"/>
          <w:szCs w:val="18"/>
        </w:rPr>
      </w:pPr>
    </w:p>
    <w:p w:rsidR="0064331B" w:rsidRPr="00CA3855" w:rsidRDefault="00620607" w:rsidP="00782748">
      <w:pPr>
        <w:spacing w:after="0"/>
        <w:rPr>
          <w:rFonts w:ascii="Roboto" w:hAnsi="Roboto"/>
          <w:spacing w:val="4"/>
          <w:sz w:val="20"/>
          <w:szCs w:val="18"/>
        </w:rPr>
      </w:pPr>
      <w:r w:rsidRPr="00CA3855">
        <w:rPr>
          <w:rFonts w:ascii="Roboto" w:hAnsi="Roboto"/>
          <w:spacing w:val="4"/>
          <w:sz w:val="20"/>
          <w:szCs w:val="18"/>
        </w:rPr>
        <w:t>Nous trouvons important de répéter ces consignes pour qu’elles deviennent un réflexe pour vous.</w:t>
      </w:r>
    </w:p>
    <w:p w:rsidR="00620607" w:rsidRPr="00CA3855" w:rsidRDefault="00620607" w:rsidP="00782748">
      <w:pPr>
        <w:spacing w:after="0"/>
        <w:rPr>
          <w:rFonts w:ascii="Roboto" w:hAnsi="Roboto"/>
          <w:spacing w:val="4"/>
          <w:sz w:val="20"/>
          <w:szCs w:val="18"/>
        </w:rPr>
      </w:pPr>
    </w:p>
    <w:p w:rsidR="008B42C8" w:rsidRPr="00CA3855" w:rsidRDefault="00B95719" w:rsidP="00782748">
      <w:pPr>
        <w:spacing w:after="0"/>
        <w:jc w:val="both"/>
        <w:rPr>
          <w:rFonts w:ascii="Roboto" w:hAnsi="Roboto"/>
          <w:spacing w:val="4"/>
          <w:sz w:val="20"/>
          <w:szCs w:val="18"/>
        </w:rPr>
      </w:pPr>
      <w:r w:rsidRPr="00CA3855">
        <w:rPr>
          <w:rFonts w:ascii="Roboto" w:hAnsi="Roboto"/>
          <w:spacing w:val="4"/>
          <w:sz w:val="20"/>
          <w:szCs w:val="18"/>
        </w:rPr>
        <w:t>D</w:t>
      </w:r>
      <w:r w:rsidR="00B9491E" w:rsidRPr="00CA3855">
        <w:rPr>
          <w:rFonts w:ascii="Roboto" w:hAnsi="Roboto"/>
          <w:spacing w:val="4"/>
          <w:sz w:val="20"/>
          <w:szCs w:val="18"/>
        </w:rPr>
        <w:t xml:space="preserve">epuis </w:t>
      </w:r>
      <w:r w:rsidRPr="00CA3855">
        <w:rPr>
          <w:rFonts w:ascii="Roboto" w:hAnsi="Roboto"/>
          <w:spacing w:val="4"/>
          <w:sz w:val="20"/>
          <w:szCs w:val="18"/>
        </w:rPr>
        <w:t>début octobre, vous pouvez déposer</w:t>
      </w:r>
      <w:r w:rsidRPr="00CA3855">
        <w:rPr>
          <w:rFonts w:ascii="Roboto" w:hAnsi="Roboto"/>
          <w:b/>
          <w:spacing w:val="4"/>
          <w:sz w:val="20"/>
          <w:szCs w:val="18"/>
        </w:rPr>
        <w:t xml:space="preserve"> dans le</w:t>
      </w:r>
      <w:r w:rsidR="00113DDD" w:rsidRPr="00CA3855">
        <w:rPr>
          <w:rFonts w:ascii="Roboto" w:hAnsi="Roboto"/>
          <w:b/>
          <w:spacing w:val="4"/>
          <w:sz w:val="20"/>
          <w:szCs w:val="18"/>
        </w:rPr>
        <w:t>s deux</w:t>
      </w:r>
      <w:r w:rsidRPr="00CA3855">
        <w:rPr>
          <w:rFonts w:ascii="Roboto" w:hAnsi="Roboto"/>
          <w:b/>
          <w:spacing w:val="4"/>
          <w:sz w:val="20"/>
          <w:szCs w:val="18"/>
        </w:rPr>
        <w:t xml:space="preserve"> bac</w:t>
      </w:r>
      <w:r w:rsidR="00113DDD" w:rsidRPr="00CA3855">
        <w:rPr>
          <w:rFonts w:ascii="Roboto" w:hAnsi="Roboto"/>
          <w:b/>
          <w:spacing w:val="4"/>
          <w:sz w:val="20"/>
          <w:szCs w:val="18"/>
        </w:rPr>
        <w:t>s</w:t>
      </w:r>
      <w:r w:rsidR="006C547B" w:rsidRPr="00CA3855">
        <w:rPr>
          <w:rFonts w:ascii="Roboto" w:hAnsi="Roboto"/>
          <w:b/>
          <w:spacing w:val="4"/>
          <w:sz w:val="20"/>
          <w:szCs w:val="18"/>
        </w:rPr>
        <w:t>/conteneur</w:t>
      </w:r>
      <w:r w:rsidR="00113DDD" w:rsidRPr="00CA3855">
        <w:rPr>
          <w:rFonts w:ascii="Roboto" w:hAnsi="Roboto"/>
          <w:b/>
          <w:spacing w:val="4"/>
          <w:sz w:val="20"/>
          <w:szCs w:val="18"/>
        </w:rPr>
        <w:t>s</w:t>
      </w:r>
      <w:r w:rsidR="006C547B" w:rsidRPr="00CA3855">
        <w:rPr>
          <w:rFonts w:ascii="Roboto" w:hAnsi="Roboto"/>
          <w:b/>
          <w:spacing w:val="4"/>
          <w:sz w:val="20"/>
          <w:szCs w:val="18"/>
        </w:rPr>
        <w:t xml:space="preserve"> </w:t>
      </w:r>
      <w:r w:rsidR="00113DDD" w:rsidRPr="00CA3855">
        <w:rPr>
          <w:rFonts w:ascii="Roboto" w:hAnsi="Roboto"/>
          <w:b/>
          <w:spacing w:val="4"/>
          <w:sz w:val="20"/>
          <w:szCs w:val="18"/>
        </w:rPr>
        <w:t>«plastique</w:t>
      </w:r>
      <w:r w:rsidR="006C547B" w:rsidRPr="00CA3855">
        <w:rPr>
          <w:rFonts w:ascii="Roboto" w:hAnsi="Roboto"/>
          <w:b/>
          <w:spacing w:val="4"/>
          <w:sz w:val="20"/>
          <w:szCs w:val="18"/>
        </w:rPr>
        <w:t> »</w:t>
      </w:r>
      <w:r w:rsidRPr="00CA3855">
        <w:rPr>
          <w:rFonts w:ascii="Roboto" w:hAnsi="Roboto"/>
          <w:b/>
          <w:spacing w:val="4"/>
          <w:sz w:val="20"/>
          <w:szCs w:val="18"/>
        </w:rPr>
        <w:t xml:space="preserve"> </w:t>
      </w:r>
      <w:r w:rsidR="00113DDD" w:rsidRPr="00CA3855">
        <w:rPr>
          <w:rFonts w:ascii="Roboto" w:hAnsi="Roboto"/>
          <w:b/>
          <w:spacing w:val="4"/>
          <w:sz w:val="20"/>
          <w:szCs w:val="18"/>
        </w:rPr>
        <w:t>et « papier »</w:t>
      </w:r>
      <w:r w:rsidRPr="00CA3855">
        <w:rPr>
          <w:rFonts w:ascii="Roboto" w:hAnsi="Roboto"/>
          <w:b/>
          <w:spacing w:val="4"/>
          <w:sz w:val="20"/>
          <w:szCs w:val="18"/>
        </w:rPr>
        <w:t xml:space="preserve"> tous les emballages ménagers sans distinction</w:t>
      </w:r>
      <w:r w:rsidRPr="00CA3855">
        <w:rPr>
          <w:rFonts w:ascii="Roboto" w:hAnsi="Roboto"/>
          <w:spacing w:val="4"/>
          <w:sz w:val="20"/>
          <w:szCs w:val="18"/>
        </w:rPr>
        <w:t xml:space="preserve"> : emballages en métal, en papier, en </w:t>
      </w:r>
      <w:proofErr w:type="spellStart"/>
      <w:r w:rsidRPr="00CA3855">
        <w:rPr>
          <w:rFonts w:ascii="Roboto" w:hAnsi="Roboto"/>
          <w:spacing w:val="4"/>
          <w:sz w:val="20"/>
          <w:szCs w:val="18"/>
        </w:rPr>
        <w:t>carton</w:t>
      </w:r>
      <w:r w:rsidR="006C547B" w:rsidRPr="00CA3855">
        <w:rPr>
          <w:rFonts w:ascii="Roboto" w:hAnsi="Roboto"/>
          <w:spacing w:val="4"/>
          <w:sz w:val="20"/>
          <w:szCs w:val="18"/>
        </w:rPr>
        <w:t>nettes</w:t>
      </w:r>
      <w:proofErr w:type="spellEnd"/>
      <w:r w:rsidRPr="00CA3855">
        <w:rPr>
          <w:rFonts w:ascii="Roboto" w:hAnsi="Roboto"/>
          <w:spacing w:val="4"/>
          <w:sz w:val="20"/>
          <w:szCs w:val="18"/>
        </w:rPr>
        <w:t>, briques alimentaires et, fait nouveau, tous les emballage</w:t>
      </w:r>
      <w:r w:rsidR="008B42C8" w:rsidRPr="00CA3855">
        <w:rPr>
          <w:rFonts w:ascii="Roboto" w:hAnsi="Roboto"/>
          <w:spacing w:val="4"/>
          <w:sz w:val="20"/>
          <w:szCs w:val="18"/>
        </w:rPr>
        <w:t>s en plastique, sans exception.</w:t>
      </w:r>
    </w:p>
    <w:p w:rsidR="00B95719" w:rsidRPr="00CA3855" w:rsidRDefault="00B95719" w:rsidP="00782748">
      <w:pPr>
        <w:spacing w:after="0"/>
        <w:jc w:val="both"/>
        <w:rPr>
          <w:rFonts w:ascii="Roboto" w:hAnsi="Roboto"/>
          <w:spacing w:val="4"/>
          <w:sz w:val="20"/>
          <w:szCs w:val="18"/>
        </w:rPr>
      </w:pPr>
      <w:r w:rsidRPr="00CA3855">
        <w:rPr>
          <w:rFonts w:ascii="Roboto" w:hAnsi="Roboto"/>
          <w:spacing w:val="4"/>
          <w:sz w:val="20"/>
          <w:szCs w:val="18"/>
        </w:rPr>
        <w:t xml:space="preserve">Les emballages en verre, eux, sont à déposer dans le </w:t>
      </w:r>
      <w:r w:rsidR="00C655F5" w:rsidRPr="00CA3855">
        <w:rPr>
          <w:rFonts w:ascii="Roboto" w:hAnsi="Roboto"/>
          <w:spacing w:val="4"/>
          <w:sz w:val="20"/>
          <w:szCs w:val="18"/>
        </w:rPr>
        <w:t>bac</w:t>
      </w:r>
      <w:r w:rsidRPr="00CA3855">
        <w:rPr>
          <w:rFonts w:ascii="Roboto" w:hAnsi="Roboto"/>
          <w:spacing w:val="4"/>
          <w:sz w:val="20"/>
          <w:szCs w:val="18"/>
        </w:rPr>
        <w:t xml:space="preserve"> à verre.</w:t>
      </w:r>
    </w:p>
    <w:p w:rsidR="006C547B" w:rsidRDefault="006C547B" w:rsidP="00782748">
      <w:pPr>
        <w:spacing w:after="0"/>
        <w:jc w:val="both"/>
        <w:rPr>
          <w:rFonts w:ascii="Roboto" w:hAnsi="Roboto"/>
          <w:spacing w:val="4"/>
          <w:sz w:val="20"/>
          <w:szCs w:val="18"/>
        </w:rPr>
      </w:pPr>
      <w:r w:rsidRPr="00CA3855">
        <w:rPr>
          <w:rFonts w:ascii="Roboto" w:hAnsi="Roboto"/>
          <w:b/>
          <w:spacing w:val="4"/>
          <w:sz w:val="20"/>
          <w:szCs w:val="18"/>
        </w:rPr>
        <w:t>Les cartons « bruns »</w:t>
      </w:r>
      <w:r w:rsidRPr="00CA3855">
        <w:rPr>
          <w:rFonts w:ascii="Roboto" w:hAnsi="Roboto"/>
          <w:spacing w:val="4"/>
          <w:sz w:val="20"/>
          <w:szCs w:val="18"/>
        </w:rPr>
        <w:t xml:space="preserve"> (alvéolés), eux, vont en déchèterie</w:t>
      </w:r>
      <w:r w:rsidR="008B42C8" w:rsidRPr="00CA3855">
        <w:rPr>
          <w:rFonts w:ascii="Roboto" w:hAnsi="Roboto"/>
          <w:spacing w:val="4"/>
          <w:sz w:val="20"/>
          <w:szCs w:val="18"/>
        </w:rPr>
        <w:t>s</w:t>
      </w:r>
      <w:r w:rsidRPr="00CA3855">
        <w:rPr>
          <w:rFonts w:ascii="Roboto" w:hAnsi="Roboto"/>
          <w:spacing w:val="4"/>
          <w:sz w:val="20"/>
          <w:szCs w:val="18"/>
        </w:rPr>
        <w:t xml:space="preserve"> ou dans les conteneurs à carton.</w:t>
      </w:r>
    </w:p>
    <w:p w:rsidR="00F34091" w:rsidRPr="00CA3855" w:rsidRDefault="00F34091" w:rsidP="00782748">
      <w:pPr>
        <w:spacing w:after="0"/>
        <w:jc w:val="both"/>
        <w:rPr>
          <w:rFonts w:ascii="Roboto" w:hAnsi="Roboto"/>
          <w:spacing w:val="4"/>
          <w:sz w:val="20"/>
          <w:szCs w:val="18"/>
        </w:rPr>
      </w:pPr>
      <w:r>
        <w:rPr>
          <w:rFonts w:ascii="Roboto" w:hAnsi="Roboto"/>
          <w:spacing w:val="4"/>
          <w:sz w:val="20"/>
          <w:szCs w:val="18"/>
        </w:rPr>
        <w:t>Les emballages dangereux</w:t>
      </w:r>
      <w:r w:rsidR="001E1B5E">
        <w:rPr>
          <w:rFonts w:ascii="Roboto" w:hAnsi="Roboto"/>
          <w:spacing w:val="4"/>
          <w:sz w:val="20"/>
          <w:szCs w:val="18"/>
        </w:rPr>
        <w:t xml:space="preserve"> avec le pictogramme « tête de mort »</w:t>
      </w:r>
      <w:r>
        <w:rPr>
          <w:rFonts w:ascii="Roboto" w:hAnsi="Roboto"/>
          <w:spacing w:val="4"/>
          <w:sz w:val="20"/>
          <w:szCs w:val="18"/>
        </w:rPr>
        <w:t xml:space="preserve"> </w:t>
      </w:r>
      <w:r w:rsidR="001E1B5E">
        <w:rPr>
          <w:rFonts w:ascii="Roboto" w:hAnsi="Roboto"/>
          <w:spacing w:val="4"/>
          <w:sz w:val="20"/>
          <w:szCs w:val="18"/>
        </w:rPr>
        <w:t>(bidons de combustibles…) sont à déposer exclusivement dans les déchèteries.</w:t>
      </w:r>
    </w:p>
    <w:p w:rsidR="006C547B" w:rsidRPr="00CA3855" w:rsidRDefault="006C547B" w:rsidP="00782748">
      <w:pPr>
        <w:spacing w:after="0"/>
        <w:jc w:val="both"/>
        <w:rPr>
          <w:rFonts w:ascii="Roboto" w:hAnsi="Roboto"/>
          <w:spacing w:val="4"/>
          <w:sz w:val="20"/>
          <w:szCs w:val="18"/>
        </w:rPr>
      </w:pPr>
    </w:p>
    <w:p w:rsidR="00B95719" w:rsidRPr="00CA3855" w:rsidRDefault="00B95719" w:rsidP="00782748">
      <w:pPr>
        <w:spacing w:after="0"/>
        <w:jc w:val="both"/>
        <w:rPr>
          <w:rFonts w:ascii="Roboto" w:hAnsi="Roboto"/>
          <w:b/>
          <w:spacing w:val="4"/>
          <w:sz w:val="20"/>
          <w:szCs w:val="18"/>
        </w:rPr>
      </w:pPr>
      <w:r w:rsidRPr="00CA3855">
        <w:rPr>
          <w:rFonts w:ascii="Roboto" w:hAnsi="Roboto"/>
          <w:b/>
          <w:spacing w:val="4"/>
          <w:sz w:val="20"/>
          <w:szCs w:val="18"/>
        </w:rPr>
        <w:t>Désormais, n’hésitez plus : si c’est un emballage, il peut aller au recyclage.</w:t>
      </w:r>
    </w:p>
    <w:p w:rsidR="00B95719" w:rsidRPr="00CA3855" w:rsidRDefault="00B95719" w:rsidP="00782748">
      <w:pPr>
        <w:spacing w:after="0"/>
        <w:jc w:val="both"/>
        <w:rPr>
          <w:rFonts w:ascii="Roboto" w:hAnsi="Roboto"/>
          <w:spacing w:val="4"/>
          <w:sz w:val="20"/>
          <w:szCs w:val="18"/>
        </w:rPr>
      </w:pPr>
    </w:p>
    <w:p w:rsidR="00B95719" w:rsidRPr="00CA3855" w:rsidRDefault="00B95719" w:rsidP="00782748">
      <w:pPr>
        <w:spacing w:after="0"/>
        <w:jc w:val="both"/>
        <w:rPr>
          <w:rFonts w:ascii="Roboto" w:hAnsi="Roboto"/>
          <w:b/>
          <w:spacing w:val="4"/>
          <w:sz w:val="20"/>
          <w:szCs w:val="18"/>
        </w:rPr>
      </w:pPr>
      <w:r w:rsidRPr="00CA3855">
        <w:rPr>
          <w:rFonts w:ascii="Roboto" w:hAnsi="Roboto"/>
          <w:b/>
          <w:spacing w:val="4"/>
          <w:sz w:val="20"/>
          <w:szCs w:val="18"/>
        </w:rPr>
        <w:t>Et en pratique ?</w:t>
      </w:r>
    </w:p>
    <w:p w:rsidR="00B95719" w:rsidRPr="00CA3855" w:rsidRDefault="00B95719" w:rsidP="001E27C2">
      <w:pPr>
        <w:pStyle w:val="Paragraphedeliste"/>
        <w:numPr>
          <w:ilvl w:val="0"/>
          <w:numId w:val="1"/>
        </w:numPr>
        <w:spacing w:after="0"/>
        <w:jc w:val="both"/>
        <w:rPr>
          <w:rFonts w:ascii="Roboto" w:hAnsi="Roboto"/>
          <w:spacing w:val="4"/>
          <w:sz w:val="20"/>
          <w:szCs w:val="18"/>
        </w:rPr>
      </w:pPr>
      <w:r w:rsidRPr="00267971">
        <w:rPr>
          <w:rFonts w:ascii="Roboto" w:hAnsi="Roboto"/>
          <w:b/>
          <w:spacing w:val="4"/>
          <w:sz w:val="20"/>
          <w:szCs w:val="18"/>
        </w:rPr>
        <w:t>C’est un emballage ?</w:t>
      </w:r>
      <w:r w:rsidRPr="00CA3855">
        <w:rPr>
          <w:rFonts w:ascii="Roboto" w:hAnsi="Roboto"/>
          <w:spacing w:val="4"/>
          <w:sz w:val="20"/>
          <w:szCs w:val="18"/>
        </w:rPr>
        <w:t xml:space="preserve"> Déposer-le dans le bac de tri !</w:t>
      </w:r>
    </w:p>
    <w:p w:rsidR="00B95719" w:rsidRPr="00CA3855" w:rsidRDefault="00B95719" w:rsidP="001E27C2">
      <w:pPr>
        <w:pStyle w:val="Paragraphedeliste"/>
        <w:numPr>
          <w:ilvl w:val="0"/>
          <w:numId w:val="1"/>
        </w:numPr>
        <w:spacing w:after="0"/>
        <w:jc w:val="both"/>
        <w:rPr>
          <w:rFonts w:ascii="Roboto" w:hAnsi="Roboto"/>
          <w:spacing w:val="4"/>
          <w:sz w:val="20"/>
          <w:szCs w:val="18"/>
        </w:rPr>
      </w:pPr>
      <w:r w:rsidRPr="00CA3855">
        <w:rPr>
          <w:rFonts w:ascii="Roboto" w:hAnsi="Roboto"/>
          <w:b/>
          <w:spacing w:val="4"/>
          <w:sz w:val="20"/>
          <w:szCs w:val="18"/>
        </w:rPr>
        <w:t>Inutile de le la</w:t>
      </w:r>
      <w:r w:rsidR="00CA3855">
        <w:rPr>
          <w:rFonts w:ascii="Roboto" w:hAnsi="Roboto"/>
          <w:b/>
          <w:spacing w:val="4"/>
          <w:sz w:val="20"/>
          <w:szCs w:val="18"/>
        </w:rPr>
        <w:t xml:space="preserve">ver, il suffit de bien le vider. </w:t>
      </w:r>
      <w:r w:rsidR="00CA3855" w:rsidRPr="00CA3855">
        <w:rPr>
          <w:rFonts w:ascii="Roboto" w:hAnsi="Roboto"/>
          <w:spacing w:val="4"/>
          <w:sz w:val="20"/>
          <w:szCs w:val="18"/>
        </w:rPr>
        <w:t>S’ils</w:t>
      </w:r>
      <w:r w:rsidR="00CA3855">
        <w:rPr>
          <w:rFonts w:ascii="Roboto" w:hAnsi="Roboto"/>
          <w:spacing w:val="4"/>
          <w:sz w:val="20"/>
          <w:szCs w:val="18"/>
        </w:rPr>
        <w:t xml:space="preserve"> sont bien vidés, le souillage</w:t>
      </w:r>
      <w:r w:rsidR="00CA3855" w:rsidRPr="00CA3855">
        <w:rPr>
          <w:rFonts w:ascii="Roboto" w:hAnsi="Roboto"/>
          <w:spacing w:val="4"/>
          <w:sz w:val="20"/>
          <w:szCs w:val="18"/>
        </w:rPr>
        <w:t xml:space="preserve"> des autres déchets </w:t>
      </w:r>
      <w:r w:rsidR="00267971">
        <w:rPr>
          <w:rFonts w:ascii="Roboto" w:hAnsi="Roboto"/>
          <w:spacing w:val="4"/>
          <w:sz w:val="20"/>
          <w:szCs w:val="18"/>
        </w:rPr>
        <w:t>(</w:t>
      </w:r>
      <w:r w:rsidR="00CA3855" w:rsidRPr="00CA3855">
        <w:rPr>
          <w:rFonts w:ascii="Roboto" w:hAnsi="Roboto"/>
          <w:spacing w:val="4"/>
          <w:sz w:val="20"/>
          <w:szCs w:val="18"/>
        </w:rPr>
        <w:t>papiers</w:t>
      </w:r>
      <w:r w:rsidR="00267971">
        <w:rPr>
          <w:rFonts w:ascii="Roboto" w:hAnsi="Roboto"/>
          <w:spacing w:val="4"/>
          <w:sz w:val="20"/>
          <w:szCs w:val="18"/>
        </w:rPr>
        <w:t>)</w:t>
      </w:r>
      <w:r w:rsidR="00CA3855" w:rsidRPr="00CA3855">
        <w:rPr>
          <w:rFonts w:ascii="Roboto" w:hAnsi="Roboto"/>
          <w:spacing w:val="4"/>
          <w:sz w:val="20"/>
          <w:szCs w:val="18"/>
        </w:rPr>
        <w:t xml:space="preserve"> reste minime et n’empêche</w:t>
      </w:r>
      <w:r w:rsidR="00CA3855">
        <w:rPr>
          <w:rFonts w:ascii="Roboto" w:hAnsi="Roboto"/>
          <w:spacing w:val="4"/>
          <w:sz w:val="20"/>
          <w:szCs w:val="18"/>
        </w:rPr>
        <w:t xml:space="preserve"> en rien le</w:t>
      </w:r>
      <w:r w:rsidR="00CA3855" w:rsidRPr="00CA3855">
        <w:rPr>
          <w:rFonts w:ascii="Roboto" w:hAnsi="Roboto"/>
          <w:spacing w:val="4"/>
          <w:sz w:val="20"/>
          <w:szCs w:val="18"/>
        </w:rPr>
        <w:t xml:space="preserve"> tri</w:t>
      </w:r>
      <w:r w:rsidR="00CA3855">
        <w:rPr>
          <w:rFonts w:ascii="Roboto" w:hAnsi="Roboto"/>
          <w:spacing w:val="4"/>
          <w:sz w:val="20"/>
          <w:szCs w:val="18"/>
        </w:rPr>
        <w:t xml:space="preserve"> et le recyclage.</w:t>
      </w:r>
    </w:p>
    <w:p w:rsidR="00B95719" w:rsidRPr="00CA3855" w:rsidRDefault="00B95719" w:rsidP="001E27C2">
      <w:pPr>
        <w:pStyle w:val="Paragraphedeliste"/>
        <w:numPr>
          <w:ilvl w:val="0"/>
          <w:numId w:val="1"/>
        </w:numPr>
        <w:spacing w:after="0"/>
        <w:jc w:val="both"/>
        <w:rPr>
          <w:rFonts w:ascii="Roboto" w:hAnsi="Roboto"/>
          <w:spacing w:val="4"/>
          <w:sz w:val="20"/>
          <w:szCs w:val="18"/>
        </w:rPr>
      </w:pPr>
      <w:r w:rsidRPr="00CA3855">
        <w:rPr>
          <w:rFonts w:ascii="Roboto" w:hAnsi="Roboto"/>
          <w:b/>
          <w:spacing w:val="4"/>
          <w:sz w:val="20"/>
          <w:szCs w:val="18"/>
        </w:rPr>
        <w:t>Déposez vos emballages en vrac dans le bac de tri</w:t>
      </w:r>
      <w:r w:rsidRPr="00CA3855">
        <w:rPr>
          <w:rFonts w:ascii="Roboto" w:hAnsi="Roboto"/>
          <w:spacing w:val="4"/>
          <w:sz w:val="20"/>
          <w:szCs w:val="18"/>
        </w:rPr>
        <w:t xml:space="preserve"> (pas dans des sacs).</w:t>
      </w:r>
      <w:r w:rsidR="001E27C2" w:rsidRPr="00CA3855">
        <w:rPr>
          <w:rFonts w:ascii="Roboto" w:hAnsi="Roboto"/>
          <w:spacing w:val="4"/>
          <w:sz w:val="20"/>
          <w:szCs w:val="18"/>
        </w:rPr>
        <w:t xml:space="preserve"> Les ouvertures des conteneurs ont été agrandies pour vous faciliter le tri. Astuce : vous pouvez utiliser une caisse pour entreposer vos emballages puis vider directement la caisse </w:t>
      </w:r>
      <w:r w:rsidR="00A61F6A">
        <w:rPr>
          <w:rFonts w:ascii="Roboto" w:hAnsi="Roboto"/>
          <w:spacing w:val="4"/>
          <w:sz w:val="20"/>
          <w:szCs w:val="18"/>
        </w:rPr>
        <w:t>par le</w:t>
      </w:r>
      <w:r w:rsidR="001E27C2" w:rsidRPr="00CA3855">
        <w:rPr>
          <w:rFonts w:ascii="Roboto" w:hAnsi="Roboto"/>
          <w:spacing w:val="4"/>
          <w:sz w:val="20"/>
          <w:szCs w:val="18"/>
        </w:rPr>
        <w:t>s ouvertures</w:t>
      </w:r>
      <w:r w:rsidR="00CA3855">
        <w:rPr>
          <w:rFonts w:ascii="Roboto" w:hAnsi="Roboto"/>
          <w:spacing w:val="4"/>
          <w:sz w:val="20"/>
          <w:szCs w:val="18"/>
        </w:rPr>
        <w:t xml:space="preserve"> (pour garder le site propre, </w:t>
      </w:r>
      <w:r w:rsidR="00267971">
        <w:rPr>
          <w:rFonts w:ascii="Roboto" w:hAnsi="Roboto"/>
          <w:spacing w:val="4"/>
          <w:sz w:val="20"/>
          <w:szCs w:val="18"/>
        </w:rPr>
        <w:t xml:space="preserve">merci de </w:t>
      </w:r>
      <w:r w:rsidR="00CA3855">
        <w:rPr>
          <w:rFonts w:ascii="Roboto" w:hAnsi="Roboto"/>
          <w:spacing w:val="4"/>
          <w:sz w:val="20"/>
          <w:szCs w:val="18"/>
        </w:rPr>
        <w:t xml:space="preserve">ramasser ceux qui </w:t>
      </w:r>
      <w:r w:rsidR="00A61F6A">
        <w:rPr>
          <w:rFonts w:ascii="Roboto" w:hAnsi="Roboto"/>
          <w:spacing w:val="4"/>
          <w:sz w:val="20"/>
          <w:szCs w:val="18"/>
        </w:rPr>
        <w:t xml:space="preserve">tombent </w:t>
      </w:r>
      <w:r w:rsidR="00CA3855">
        <w:rPr>
          <w:rFonts w:ascii="Roboto" w:hAnsi="Roboto"/>
          <w:spacing w:val="4"/>
          <w:sz w:val="20"/>
          <w:szCs w:val="18"/>
        </w:rPr>
        <w:t>à côté)</w:t>
      </w:r>
      <w:r w:rsidR="001E27C2" w:rsidRPr="00CA3855">
        <w:rPr>
          <w:rFonts w:ascii="Roboto" w:hAnsi="Roboto"/>
          <w:spacing w:val="4"/>
          <w:sz w:val="20"/>
          <w:szCs w:val="18"/>
        </w:rPr>
        <w:t>.</w:t>
      </w:r>
    </w:p>
    <w:p w:rsidR="008B42C8" w:rsidRPr="00CA3855" w:rsidRDefault="008B42C8" w:rsidP="001E27C2">
      <w:pPr>
        <w:pStyle w:val="Paragraphedeliste"/>
        <w:numPr>
          <w:ilvl w:val="0"/>
          <w:numId w:val="1"/>
        </w:numPr>
        <w:spacing w:after="0"/>
        <w:jc w:val="both"/>
        <w:rPr>
          <w:rFonts w:ascii="Roboto" w:hAnsi="Roboto"/>
          <w:spacing w:val="4"/>
          <w:sz w:val="20"/>
          <w:szCs w:val="18"/>
        </w:rPr>
      </w:pPr>
      <w:r w:rsidRPr="00CA3855">
        <w:rPr>
          <w:rFonts w:ascii="Roboto" w:hAnsi="Roboto"/>
          <w:b/>
          <w:spacing w:val="4"/>
          <w:sz w:val="20"/>
          <w:szCs w:val="18"/>
        </w:rPr>
        <w:t>Ne pas les imbriquer</w:t>
      </w:r>
      <w:r w:rsidRPr="00CA3855">
        <w:rPr>
          <w:rFonts w:ascii="Roboto" w:hAnsi="Roboto"/>
          <w:spacing w:val="4"/>
          <w:sz w:val="20"/>
          <w:szCs w:val="18"/>
        </w:rPr>
        <w:t xml:space="preserve"> les uns dans les autres (sinon les machines de tri ne pourront pas les séparer).</w:t>
      </w:r>
    </w:p>
    <w:p w:rsidR="00B95719" w:rsidRPr="00CA3855" w:rsidRDefault="00B95719" w:rsidP="00782748">
      <w:pPr>
        <w:spacing w:after="0"/>
        <w:jc w:val="both"/>
        <w:rPr>
          <w:rFonts w:ascii="Roboto" w:hAnsi="Roboto"/>
          <w:spacing w:val="4"/>
          <w:sz w:val="20"/>
          <w:szCs w:val="18"/>
        </w:rPr>
      </w:pPr>
    </w:p>
    <w:p w:rsidR="004327E1" w:rsidRPr="00CA3855" w:rsidRDefault="00B95719" w:rsidP="00723075">
      <w:pPr>
        <w:spacing w:after="0"/>
        <w:ind w:right="5"/>
        <w:jc w:val="both"/>
        <w:rPr>
          <w:rFonts w:ascii="Roboto" w:hAnsi="Roboto"/>
          <w:spacing w:val="4"/>
          <w:sz w:val="20"/>
          <w:szCs w:val="18"/>
        </w:rPr>
      </w:pPr>
      <w:r w:rsidRPr="00CA3855">
        <w:rPr>
          <w:rFonts w:ascii="Roboto" w:hAnsi="Roboto"/>
          <w:b/>
          <w:spacing w:val="4"/>
          <w:sz w:val="20"/>
          <w:szCs w:val="18"/>
        </w:rPr>
        <w:t xml:space="preserve">Attention : </w:t>
      </w:r>
      <w:r w:rsidR="008B42C8" w:rsidRPr="00CA3855">
        <w:rPr>
          <w:rFonts w:ascii="Roboto" w:hAnsi="Roboto"/>
          <w:spacing w:val="4"/>
          <w:sz w:val="20"/>
          <w:szCs w:val="18"/>
        </w:rPr>
        <w:t>Seuls</w:t>
      </w:r>
      <w:r w:rsidR="008B42C8" w:rsidRPr="00CA3855">
        <w:rPr>
          <w:rFonts w:ascii="Roboto" w:hAnsi="Roboto"/>
          <w:b/>
          <w:spacing w:val="4"/>
          <w:sz w:val="20"/>
          <w:szCs w:val="18"/>
        </w:rPr>
        <w:t xml:space="preserve"> les emballages ménagers sont autorisés </w:t>
      </w:r>
      <w:r w:rsidR="008B42C8" w:rsidRPr="00CA3855">
        <w:rPr>
          <w:rFonts w:ascii="Roboto" w:hAnsi="Roboto"/>
          <w:spacing w:val="4"/>
          <w:sz w:val="20"/>
          <w:szCs w:val="18"/>
        </w:rPr>
        <w:t>dans le bac</w:t>
      </w:r>
      <w:r w:rsidR="00997595" w:rsidRPr="00CA3855">
        <w:rPr>
          <w:rFonts w:ascii="Roboto" w:hAnsi="Roboto"/>
          <w:spacing w:val="4"/>
          <w:sz w:val="20"/>
          <w:szCs w:val="18"/>
        </w:rPr>
        <w:t>/conteneur à tri (plastique/papier)</w:t>
      </w:r>
      <w:r w:rsidR="004327E1" w:rsidRPr="00CA3855">
        <w:rPr>
          <w:rFonts w:ascii="Roboto" w:hAnsi="Roboto"/>
          <w:spacing w:val="4"/>
          <w:sz w:val="20"/>
          <w:szCs w:val="18"/>
        </w:rPr>
        <w:t>.</w:t>
      </w:r>
      <w:r w:rsidR="004327E1" w:rsidRPr="00CA3855">
        <w:rPr>
          <w:rFonts w:ascii="Roboto" w:hAnsi="Roboto"/>
          <w:b/>
          <w:spacing w:val="4"/>
          <w:sz w:val="20"/>
          <w:szCs w:val="18"/>
        </w:rPr>
        <w:t xml:space="preserve"> T</w:t>
      </w:r>
      <w:r w:rsidR="008B42C8" w:rsidRPr="00CA3855">
        <w:rPr>
          <w:rFonts w:ascii="Roboto" w:hAnsi="Roboto"/>
          <w:b/>
          <w:spacing w:val="4"/>
          <w:sz w:val="20"/>
          <w:szCs w:val="18"/>
        </w:rPr>
        <w:t xml:space="preserve">ous les gros objets (ex : </w:t>
      </w:r>
      <w:r w:rsidR="00102211">
        <w:rPr>
          <w:rFonts w:ascii="Roboto" w:hAnsi="Roboto"/>
          <w:b/>
          <w:spacing w:val="4"/>
          <w:sz w:val="20"/>
          <w:szCs w:val="18"/>
        </w:rPr>
        <w:t xml:space="preserve">casseroles, </w:t>
      </w:r>
      <w:r w:rsidR="008B42C8" w:rsidRPr="00CA3855">
        <w:rPr>
          <w:rFonts w:ascii="Roboto" w:hAnsi="Roboto"/>
          <w:b/>
          <w:spacing w:val="4"/>
          <w:sz w:val="20"/>
          <w:szCs w:val="18"/>
        </w:rPr>
        <w:t>jouets, amortisseurs,</w:t>
      </w:r>
      <w:r w:rsidR="00121722" w:rsidRPr="00CA3855">
        <w:rPr>
          <w:rFonts w:ascii="Roboto" w:hAnsi="Roboto"/>
          <w:b/>
          <w:spacing w:val="4"/>
          <w:sz w:val="20"/>
          <w:szCs w:val="18"/>
        </w:rPr>
        <w:t xml:space="preserve"> bouteilles de gaz</w:t>
      </w:r>
      <w:r w:rsidR="004327E1" w:rsidRPr="00CA3855">
        <w:rPr>
          <w:rFonts w:ascii="Roboto" w:hAnsi="Roboto"/>
          <w:b/>
          <w:spacing w:val="4"/>
          <w:sz w:val="20"/>
          <w:szCs w:val="18"/>
        </w:rPr>
        <w:t xml:space="preserve">…) POLLUENT </w:t>
      </w:r>
      <w:r w:rsidR="00121722" w:rsidRPr="00CA3855">
        <w:rPr>
          <w:rFonts w:ascii="Roboto" w:hAnsi="Roboto"/>
          <w:spacing w:val="4"/>
          <w:sz w:val="20"/>
          <w:szCs w:val="18"/>
        </w:rPr>
        <w:t>le flux qui devient impossible à trier</w:t>
      </w:r>
      <w:r w:rsidR="004327E1" w:rsidRPr="00CA3855">
        <w:rPr>
          <w:rFonts w:ascii="Roboto" w:hAnsi="Roboto"/>
          <w:spacing w:val="4"/>
          <w:sz w:val="20"/>
          <w:szCs w:val="18"/>
        </w:rPr>
        <w:t>, ab</w:t>
      </w:r>
      <w:r w:rsidR="00267971">
        <w:rPr>
          <w:rFonts w:ascii="Roboto" w:hAnsi="Roboto"/>
          <w:spacing w:val="4"/>
          <w:sz w:val="20"/>
          <w:szCs w:val="18"/>
        </w:rPr>
        <w:t>î</w:t>
      </w:r>
      <w:r w:rsidR="004327E1" w:rsidRPr="00CA3855">
        <w:rPr>
          <w:rFonts w:ascii="Roboto" w:hAnsi="Roboto"/>
          <w:spacing w:val="4"/>
          <w:sz w:val="20"/>
          <w:szCs w:val="18"/>
        </w:rPr>
        <w:t>ment les cha</w:t>
      </w:r>
      <w:r w:rsidR="00267971">
        <w:rPr>
          <w:rFonts w:ascii="Roboto" w:hAnsi="Roboto"/>
          <w:spacing w:val="4"/>
          <w:sz w:val="20"/>
          <w:szCs w:val="18"/>
        </w:rPr>
        <w:t>î</w:t>
      </w:r>
      <w:r w:rsidR="004327E1" w:rsidRPr="00CA3855">
        <w:rPr>
          <w:rFonts w:ascii="Roboto" w:hAnsi="Roboto"/>
          <w:spacing w:val="4"/>
          <w:sz w:val="20"/>
          <w:szCs w:val="18"/>
        </w:rPr>
        <w:t>nes de tri et augmentent le prix des déchets !</w:t>
      </w:r>
      <w:r w:rsidR="00CD3004">
        <w:rPr>
          <w:rFonts w:ascii="Roboto" w:hAnsi="Roboto"/>
          <w:spacing w:val="4"/>
          <w:sz w:val="20"/>
          <w:szCs w:val="18"/>
        </w:rPr>
        <w:t xml:space="preserve"> Ces objets sont à déposer dans une déchèterie.</w:t>
      </w:r>
    </w:p>
    <w:p w:rsidR="00CA3855" w:rsidRPr="00CA3855" w:rsidRDefault="00CA3855" w:rsidP="00723075">
      <w:pPr>
        <w:spacing w:after="0"/>
        <w:ind w:right="5"/>
        <w:jc w:val="both"/>
        <w:rPr>
          <w:rFonts w:ascii="Roboto" w:hAnsi="Roboto"/>
          <w:spacing w:val="4"/>
          <w:sz w:val="20"/>
          <w:szCs w:val="18"/>
        </w:rPr>
      </w:pPr>
    </w:p>
    <w:p w:rsidR="00CA3855" w:rsidRPr="00CA3855" w:rsidRDefault="00CA3855" w:rsidP="00723075">
      <w:pPr>
        <w:spacing w:after="0"/>
        <w:ind w:right="5"/>
        <w:jc w:val="both"/>
        <w:rPr>
          <w:rFonts w:ascii="Roboto" w:hAnsi="Roboto"/>
          <w:b/>
          <w:spacing w:val="4"/>
          <w:sz w:val="20"/>
          <w:szCs w:val="18"/>
        </w:rPr>
      </w:pPr>
      <w:r w:rsidRPr="00CA3855">
        <w:rPr>
          <w:rFonts w:ascii="Roboto" w:hAnsi="Roboto"/>
          <w:spacing w:val="4"/>
          <w:sz w:val="20"/>
          <w:szCs w:val="18"/>
        </w:rPr>
        <w:t>Un guide de tri est à votre disposition dans les locaux intercommunaux et communaux.</w:t>
      </w:r>
    </w:p>
    <w:p w:rsidR="009F5176" w:rsidRPr="00CA3855" w:rsidRDefault="009F5176" w:rsidP="00723075">
      <w:pPr>
        <w:spacing w:after="0"/>
        <w:ind w:right="5"/>
        <w:jc w:val="both"/>
        <w:rPr>
          <w:rFonts w:ascii="Roboto" w:hAnsi="Roboto"/>
          <w:spacing w:val="4"/>
          <w:sz w:val="20"/>
          <w:szCs w:val="18"/>
        </w:rPr>
      </w:pPr>
    </w:p>
    <w:p w:rsidR="00197E12" w:rsidRDefault="001E27C2" w:rsidP="00723075">
      <w:pPr>
        <w:spacing w:after="0"/>
        <w:ind w:right="5"/>
        <w:jc w:val="both"/>
        <w:rPr>
          <w:rFonts w:ascii="Roboto" w:hAnsi="Roboto"/>
          <w:spacing w:val="4"/>
          <w:sz w:val="20"/>
          <w:szCs w:val="18"/>
        </w:rPr>
      </w:pPr>
      <w:r w:rsidRPr="00CA3855">
        <w:rPr>
          <w:rFonts w:ascii="Roboto" w:hAnsi="Roboto"/>
          <w:spacing w:val="4"/>
          <w:sz w:val="20"/>
          <w:szCs w:val="18"/>
        </w:rPr>
        <w:t>Actuellement, les bacs à ordures ménagères sont dispersés sur tout le territoire et à proximité immédiate de votre habitation. Dans une nouvelle optique de gestion des déchets et pour simplifier votre geste de tri, les bacs à ordures ménagères se rapprocheront progressivement des points d’apports volontaires (conteneurs de tri)</w:t>
      </w:r>
      <w:r w:rsidR="00267971">
        <w:rPr>
          <w:rFonts w:ascii="Roboto" w:hAnsi="Roboto"/>
          <w:spacing w:val="4"/>
          <w:sz w:val="20"/>
          <w:szCs w:val="18"/>
        </w:rPr>
        <w:t xml:space="preserve"> qui eux augmenteront</w:t>
      </w:r>
      <w:r w:rsidRPr="00CA3855">
        <w:rPr>
          <w:rFonts w:ascii="Roboto" w:hAnsi="Roboto"/>
          <w:spacing w:val="4"/>
          <w:sz w:val="20"/>
          <w:szCs w:val="18"/>
        </w:rPr>
        <w:t>. A terme, vous pourrez déposer tous vos déch</w:t>
      </w:r>
      <w:r w:rsidR="00CD3004">
        <w:rPr>
          <w:rFonts w:ascii="Roboto" w:hAnsi="Roboto"/>
          <w:spacing w:val="4"/>
          <w:sz w:val="20"/>
          <w:szCs w:val="18"/>
        </w:rPr>
        <w:t>ets au même endroit</w:t>
      </w:r>
      <w:r w:rsidRPr="00CA3855">
        <w:rPr>
          <w:rFonts w:ascii="Roboto" w:hAnsi="Roboto"/>
          <w:spacing w:val="4"/>
          <w:sz w:val="20"/>
          <w:szCs w:val="18"/>
        </w:rPr>
        <w:t>, dans des conteneurs différents.</w:t>
      </w:r>
      <w:r w:rsidR="00197E12">
        <w:rPr>
          <w:rFonts w:ascii="Roboto" w:hAnsi="Roboto"/>
          <w:spacing w:val="4"/>
          <w:sz w:val="20"/>
          <w:szCs w:val="18"/>
        </w:rPr>
        <w:t xml:space="preserve"> Ce changement a pour objectif de vous faciliter l’accès au tri et est dû en parti</w:t>
      </w:r>
      <w:r w:rsidRPr="00CA3855">
        <w:rPr>
          <w:rFonts w:ascii="Roboto" w:hAnsi="Roboto"/>
          <w:spacing w:val="4"/>
          <w:sz w:val="20"/>
          <w:szCs w:val="18"/>
        </w:rPr>
        <w:t xml:space="preserve"> à l’augmentation des tonnages du tri et paradoxalement à la baisse de</w:t>
      </w:r>
      <w:r w:rsidR="00197E12">
        <w:rPr>
          <w:rFonts w:ascii="Roboto" w:hAnsi="Roboto"/>
          <w:spacing w:val="4"/>
          <w:sz w:val="20"/>
          <w:szCs w:val="18"/>
        </w:rPr>
        <w:t>s ordures ménagères.</w:t>
      </w:r>
    </w:p>
    <w:p w:rsidR="001E27C2" w:rsidRPr="00CA3855" w:rsidRDefault="001E27C2" w:rsidP="00723075">
      <w:pPr>
        <w:spacing w:after="0"/>
        <w:ind w:right="5"/>
        <w:jc w:val="both"/>
        <w:rPr>
          <w:rFonts w:ascii="Roboto" w:hAnsi="Roboto"/>
          <w:spacing w:val="4"/>
          <w:sz w:val="20"/>
          <w:szCs w:val="18"/>
        </w:rPr>
      </w:pPr>
      <w:r w:rsidRPr="00CA3855">
        <w:rPr>
          <w:rFonts w:ascii="Roboto" w:hAnsi="Roboto"/>
          <w:spacing w:val="4"/>
          <w:sz w:val="20"/>
          <w:szCs w:val="18"/>
        </w:rPr>
        <w:t>Pour cela, la Collectivité travaille avec votre commune pour organiser au mieux les emplacements des points d’apports volontaires.</w:t>
      </w:r>
    </w:p>
    <w:p w:rsidR="004327E1" w:rsidRPr="00A33D92" w:rsidRDefault="001E27C2" w:rsidP="00723075">
      <w:pPr>
        <w:spacing w:after="0"/>
        <w:ind w:right="5"/>
        <w:jc w:val="both"/>
        <w:rPr>
          <w:rFonts w:ascii="Roboto" w:hAnsi="Roboto"/>
          <w:spacing w:val="4"/>
          <w:szCs w:val="18"/>
        </w:rPr>
      </w:pPr>
      <w:r>
        <w:rPr>
          <w:rFonts w:ascii="Roboto" w:hAnsi="Roboto"/>
          <w:spacing w:val="4"/>
          <w:szCs w:val="18"/>
        </w:rPr>
        <w:t xml:space="preserve"> </w:t>
      </w:r>
    </w:p>
    <w:p w:rsidR="00B95719" w:rsidRPr="00CA3855" w:rsidRDefault="00B95719" w:rsidP="00723075">
      <w:pPr>
        <w:spacing w:after="0"/>
        <w:ind w:right="5"/>
        <w:jc w:val="both"/>
        <w:rPr>
          <w:rFonts w:ascii="Roboto" w:hAnsi="Roboto"/>
          <w:spacing w:val="4"/>
          <w:sz w:val="20"/>
          <w:szCs w:val="18"/>
        </w:rPr>
      </w:pPr>
      <w:r w:rsidRPr="00CA3855">
        <w:rPr>
          <w:rFonts w:ascii="Roboto" w:hAnsi="Roboto"/>
          <w:spacing w:val="4"/>
          <w:sz w:val="20"/>
          <w:szCs w:val="18"/>
        </w:rPr>
        <w:t xml:space="preserve">Grâce à votre geste de tri, la </w:t>
      </w:r>
      <w:r w:rsidR="008300F0" w:rsidRPr="00CA3855">
        <w:rPr>
          <w:rFonts w:ascii="Roboto" w:hAnsi="Roboto"/>
          <w:spacing w:val="4"/>
          <w:sz w:val="20"/>
          <w:szCs w:val="18"/>
        </w:rPr>
        <w:t>collectivité</w:t>
      </w:r>
      <w:r w:rsidRPr="00CA3855">
        <w:rPr>
          <w:rFonts w:ascii="Roboto" w:hAnsi="Roboto"/>
          <w:spacing w:val="4"/>
          <w:sz w:val="20"/>
          <w:szCs w:val="18"/>
        </w:rPr>
        <w:t xml:space="preserve"> agit en faveur de l’environnement. Nous sommes tous acteurs du recyclage : engageons-nous, trions </w:t>
      </w:r>
      <w:r w:rsidR="004327E1" w:rsidRPr="00CA3855">
        <w:rPr>
          <w:rFonts w:ascii="Roboto" w:hAnsi="Roboto"/>
          <w:spacing w:val="4"/>
          <w:sz w:val="20"/>
          <w:szCs w:val="18"/>
        </w:rPr>
        <w:t xml:space="preserve">mieux et </w:t>
      </w:r>
      <w:r w:rsidRPr="00CA3855">
        <w:rPr>
          <w:rFonts w:ascii="Roboto" w:hAnsi="Roboto"/>
          <w:spacing w:val="4"/>
          <w:sz w:val="20"/>
          <w:szCs w:val="18"/>
        </w:rPr>
        <w:t>plus !</w:t>
      </w:r>
    </w:p>
    <w:sectPr w:rsidR="00B95719" w:rsidRPr="00CA3855" w:rsidSect="009D0DF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50A3E"/>
    <w:multiLevelType w:val="hybridMultilevel"/>
    <w:tmpl w:val="3B6E37A6"/>
    <w:lvl w:ilvl="0" w:tplc="5EEC1AF2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19"/>
    <w:rsid w:val="000E675F"/>
    <w:rsid w:val="00102211"/>
    <w:rsid w:val="00113DDD"/>
    <w:rsid w:val="0012112F"/>
    <w:rsid w:val="00121722"/>
    <w:rsid w:val="00197E12"/>
    <w:rsid w:val="001E1B5E"/>
    <w:rsid w:val="001E27C2"/>
    <w:rsid w:val="002114A7"/>
    <w:rsid w:val="00267971"/>
    <w:rsid w:val="002E6550"/>
    <w:rsid w:val="00350F56"/>
    <w:rsid w:val="004327E1"/>
    <w:rsid w:val="00590F32"/>
    <w:rsid w:val="00607EFC"/>
    <w:rsid w:val="00620607"/>
    <w:rsid w:val="0064331B"/>
    <w:rsid w:val="006C547B"/>
    <w:rsid w:val="00723075"/>
    <w:rsid w:val="00734D25"/>
    <w:rsid w:val="00782748"/>
    <w:rsid w:val="007E191E"/>
    <w:rsid w:val="008300F0"/>
    <w:rsid w:val="00861F69"/>
    <w:rsid w:val="008B42C8"/>
    <w:rsid w:val="00997595"/>
    <w:rsid w:val="009B39AF"/>
    <w:rsid w:val="009D0DF7"/>
    <w:rsid w:val="009E0EAC"/>
    <w:rsid w:val="009F5176"/>
    <w:rsid w:val="009F7563"/>
    <w:rsid w:val="00A04487"/>
    <w:rsid w:val="00A33D92"/>
    <w:rsid w:val="00A61F6A"/>
    <w:rsid w:val="00AE62C3"/>
    <w:rsid w:val="00AF56BF"/>
    <w:rsid w:val="00B26C00"/>
    <w:rsid w:val="00B32CFA"/>
    <w:rsid w:val="00B75F90"/>
    <w:rsid w:val="00B9491E"/>
    <w:rsid w:val="00B95719"/>
    <w:rsid w:val="00C655F5"/>
    <w:rsid w:val="00CA3855"/>
    <w:rsid w:val="00CD3004"/>
    <w:rsid w:val="00CE36CF"/>
    <w:rsid w:val="00D31D15"/>
    <w:rsid w:val="00DB71EE"/>
    <w:rsid w:val="00DC0586"/>
    <w:rsid w:val="00F05288"/>
    <w:rsid w:val="00F34091"/>
    <w:rsid w:val="00FA6337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D92FF-B3E2-4EA7-B7D6-64C2018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71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AB44A-31FA-4DF6-8460-ACCDC5E7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</dc:creator>
  <cp:keywords/>
  <dc:description/>
  <cp:lastModifiedBy>Elus</cp:lastModifiedBy>
  <cp:revision>22</cp:revision>
  <cp:lastPrinted>2021-10-15T07:49:00Z</cp:lastPrinted>
  <dcterms:created xsi:type="dcterms:W3CDTF">2021-11-30T13:09:00Z</dcterms:created>
  <dcterms:modified xsi:type="dcterms:W3CDTF">2022-01-03T14:16:00Z</dcterms:modified>
</cp:coreProperties>
</file>